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15" w:rsidRDefault="00974475">
      <w:pPr>
        <w:rPr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14605</wp:posOffset>
            </wp:positionH>
            <wp:positionV relativeFrom="paragraph">
              <wp:posOffset>310515</wp:posOffset>
            </wp:positionV>
            <wp:extent cx="6250940" cy="3282950"/>
            <wp:effectExtent l="0" t="0" r="0" b="0"/>
            <wp:wrapTight wrapText="bothSides">
              <wp:wrapPolygon edited="0">
                <wp:start x="0" y="0"/>
                <wp:lineTo x="0" y="21433"/>
                <wp:lineTo x="21525" y="21433"/>
                <wp:lineTo x="21525" y="0"/>
                <wp:lineTo x="0" y="0"/>
              </wp:wrapPolygon>
            </wp:wrapTight>
            <wp:docPr id="1" name="Kép 1" descr="Képtalálat a következőre: „1956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1956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4475" w:rsidRDefault="00974475" w:rsidP="00981DCA">
      <w:pPr>
        <w:jc w:val="center"/>
        <w:rPr>
          <w:rStyle w:val="Kiemels2"/>
          <w:rFonts w:ascii="Comic Sans MS" w:hAnsi="Comic Sans MS"/>
          <w:color w:val="2C2C2C"/>
          <w:sz w:val="28"/>
          <w:szCs w:val="18"/>
          <w:bdr w:val="none" w:sz="0" w:space="0" w:color="auto" w:frame="1"/>
          <w:shd w:val="clear" w:color="auto" w:fill="E5E1CA"/>
          <w:lang w:val="hu-HU"/>
        </w:rPr>
      </w:pPr>
    </w:p>
    <w:p w:rsidR="00981DCA" w:rsidRPr="00DC0BA4" w:rsidRDefault="00981DCA" w:rsidP="00981DCA">
      <w:pPr>
        <w:jc w:val="center"/>
        <w:rPr>
          <w:rStyle w:val="Kiemels2"/>
          <w:rFonts w:ascii="Comic Sans MS" w:hAnsi="Comic Sans MS"/>
          <w:color w:val="2C2C2C"/>
          <w:sz w:val="28"/>
          <w:szCs w:val="18"/>
          <w:bdr w:val="none" w:sz="0" w:space="0" w:color="auto" w:frame="1"/>
          <w:shd w:val="clear" w:color="auto" w:fill="E5E1CA"/>
          <w:lang w:val="hu-HU"/>
        </w:rPr>
      </w:pPr>
      <w:r w:rsidRPr="00DC0BA4">
        <w:rPr>
          <w:rStyle w:val="Kiemels2"/>
          <w:rFonts w:ascii="Comic Sans MS" w:hAnsi="Comic Sans MS"/>
          <w:color w:val="2C2C2C"/>
          <w:sz w:val="28"/>
          <w:szCs w:val="18"/>
          <w:bdr w:val="none" w:sz="0" w:space="0" w:color="auto" w:frame="1"/>
          <w:shd w:val="clear" w:color="auto" w:fill="E5E1CA"/>
          <w:lang w:val="hu-HU"/>
        </w:rPr>
        <w:t>Történelmi (vagy családi) emlékek az ’56-os magyar szabadságharcról</w:t>
      </w:r>
    </w:p>
    <w:p w:rsidR="00981DCA" w:rsidRPr="00DC0BA4" w:rsidRDefault="00981DCA">
      <w:pP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</w:pPr>
    </w:p>
    <w:p w:rsidR="00981DCA" w:rsidRPr="00DC0BA4" w:rsidRDefault="00981DCA">
      <w:pP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</w:pPr>
      <w:r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ab/>
        <w:t xml:space="preserve">1956. A siker, </w:t>
      </w:r>
      <w:r w:rsidR="00173C39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dics</w:t>
      </w:r>
      <w:r w:rsidR="00173C39" w:rsidRPr="00DC0BA4">
        <w:rPr>
          <w:rStyle w:val="Kiemels2"/>
          <w:rFonts w:ascii="Comic Sans MS" w:hAnsi="Comic Sans MS" w:cs="Cambria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ő</w:t>
      </w:r>
      <w:r w:rsidR="00173C39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s</w:t>
      </w:r>
      <w:r w:rsidR="00173C39" w:rsidRPr="00DC0BA4">
        <w:rPr>
          <w:rStyle w:val="Kiemels2"/>
          <w:rFonts w:ascii="Comic Sans MS" w:hAnsi="Comic Sans MS" w:cs="AR BLANCA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é</w:t>
      </w:r>
      <w:r w:rsidR="00173C39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g</w:t>
      </w:r>
      <w:r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, k</w:t>
      </w:r>
      <w:r w:rsidRPr="00DC0BA4">
        <w:rPr>
          <w:rStyle w:val="Kiemels2"/>
          <w:rFonts w:ascii="Comic Sans MS" w:hAnsi="Comic Sans MS" w:cs="AR BLANCA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ö</w:t>
      </w:r>
      <w:r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nnyek </w:t>
      </w:r>
      <w:r w:rsidRPr="00DC0BA4">
        <w:rPr>
          <w:rStyle w:val="Kiemels2"/>
          <w:rFonts w:ascii="Comic Sans MS" w:hAnsi="Comic Sans MS" w:cs="AR BLANCA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é</w:t>
      </w:r>
      <w:r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s v</w:t>
      </w:r>
      <w:r w:rsidRPr="00DC0BA4">
        <w:rPr>
          <w:rStyle w:val="Kiemels2"/>
          <w:rFonts w:ascii="Comic Sans MS" w:hAnsi="Comic Sans MS" w:cs="AR BLANCA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é</w:t>
      </w:r>
      <w:r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r éve. Sokan </w:t>
      </w:r>
      <w:r w:rsidRPr="00DC0BA4">
        <w:rPr>
          <w:rStyle w:val="Kiemels2"/>
          <w:rFonts w:ascii="Comic Sans MS" w:hAnsi="Comic Sans MS"/>
          <w:b w:val="0"/>
          <w:i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tudunk</w:t>
      </w:r>
      <w:r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’56 h</w:t>
      </w:r>
      <w:r w:rsidRPr="00DC0BA4">
        <w:rPr>
          <w:rStyle w:val="Kiemels2"/>
          <w:rFonts w:ascii="Comic Sans MS" w:hAnsi="Comic Sans MS" w:cs="Cambria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ő</w:t>
      </w:r>
      <w:r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seir</w:t>
      </w:r>
      <w:r w:rsidRPr="00DC0BA4">
        <w:rPr>
          <w:rStyle w:val="Kiemels2"/>
          <w:rFonts w:ascii="Comic Sans MS" w:hAnsi="Comic Sans MS" w:cs="Cambria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ő</w:t>
      </w:r>
      <w:r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l. Hab</w:t>
      </w:r>
      <w:r w:rsidRPr="00DC0BA4">
        <w:rPr>
          <w:rStyle w:val="Kiemels2"/>
          <w:rFonts w:ascii="Comic Sans MS" w:hAnsi="Comic Sans MS" w:cs="AR BLANCA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á</w:t>
      </w:r>
      <w:r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r nem sokat tudunk róluk, akár a nevüket, arcukat se, de tudjuk, hogy léteztek, éltek, ugyanabban a városban jártak-keltek, mint mi. Céllal, tudatosan, óvatosan éltek meg minden napot – hisz kénytelenek voltak</w:t>
      </w:r>
      <w:r w:rsidR="00FA1069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.</w:t>
      </w:r>
      <w:r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Magyar, büszke, </w:t>
      </w:r>
      <w:r w:rsidR="00FA1069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bujdosó</w:t>
      </w:r>
      <w:r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</w:t>
      </w:r>
      <w:r w:rsidRPr="00DC0BA4">
        <w:rPr>
          <w:rStyle w:val="Kiemels2"/>
          <w:rFonts w:ascii="Comic Sans MS" w:hAnsi="Comic Sans MS" w:cs="Cambria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ő</w:t>
      </w:r>
      <w:r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seink… “Ti nem tudjátok megérteni a forradalmat. Én nem tudom elfelejteni” – mondta egy akkor</w:t>
      </w:r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i fiatal.</w:t>
      </w:r>
    </w:p>
    <w:p w:rsidR="004F6F38" w:rsidRPr="00DC0BA4" w:rsidRDefault="00981DCA">
      <w:pP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</w:pPr>
      <w:r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ab/>
        <w:t>’56… Lehet, hogy egyesek egy hatalmas, egyszeri eseményt látnak. Egy hirtelen indulatoktól vezérelt forradalmat, fegyveres tüntetést. Ifjú egye</w:t>
      </w:r>
      <w:r w:rsidR="004F6F38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temisták zsenge, tüzes érzelmeinek eredményét</w:t>
      </w:r>
      <w:r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. Kevesen látják, mi volt a színfalak mögött</w:t>
      </w:r>
      <w:r w:rsidR="004F6F38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…</w:t>
      </w:r>
      <w:r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</w:t>
      </w:r>
      <w:proofErr w:type="gramStart"/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Ho</w:t>
      </w:r>
      <w:r w:rsidR="00992075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g</w:t>
      </w:r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y</w:t>
      </w:r>
      <w:proofErr w:type="gramEnd"/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ezek nem véletlen események voltak, </w:t>
      </w:r>
      <w:r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1945 óta </w:t>
      </w:r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tudatosan </w:t>
      </w:r>
      <w:r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szították Magyarország</w:t>
      </w:r>
      <w:r w:rsidR="004F6F38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ban, e</w:t>
      </w:r>
      <w:r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kis kemencében a tüzet, a parazsat. </w:t>
      </w:r>
    </w:p>
    <w:p w:rsidR="00981DCA" w:rsidRPr="00DC0BA4" w:rsidRDefault="00981DCA" w:rsidP="004F6F38">
      <w:pPr>
        <w:ind w:firstLine="720"/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</w:pPr>
      <w:r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Az európai nagyhatalmak felosztották az úgynevezett “jelentéktelen” “semmi” “néma” országokat. Hungária a Szovjetunió kiterjesztett szárnyai alatt lelt </w:t>
      </w:r>
      <w:r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lastRenderedPageBreak/>
        <w:t xml:space="preserve">“biztonságra”. A jó oroszok védték, istápolták Attila sarjainak honát. Más kérdés, hogy a forradalom évében egy </w:t>
      </w:r>
      <w:r w:rsidR="004F6F38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szovjet </w:t>
      </w:r>
      <w:r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kivonulás kellett </w:t>
      </w:r>
      <w:r w:rsidR="00FA1069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volna,</w:t>
      </w:r>
      <w:r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történjen. Más</w:t>
      </w:r>
      <w:r w:rsidR="004F6F38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</w:t>
      </w:r>
      <w:r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kérdés, hogy </w:t>
      </w:r>
      <w:r w:rsidR="004F6F38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a kisegített, hálásszívű magyarok miért harcolnának –főként saját honfitársaik ellen. Más kérdés, hogy a puszta kézzel, szívvel küzdeni vágyók</w:t>
      </w:r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, reménykedő szabadlelkűek</w:t>
      </w:r>
      <w:r w:rsidR="004F6F38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hogyan kaptak oly hirtelen</w:t>
      </w:r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s bizonytalan forrásból</w:t>
      </w:r>
      <w:r w:rsidR="004F6F38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fegyvert. Más kérdés, hogy a “mentőautókból” hogyan</w:t>
      </w:r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és honnan</w:t>
      </w:r>
      <w:r w:rsidR="004F6F38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került elő annyi puska… A Magyar tanulók biztos, hogy addig nem látták az életet oltó eszközöket. De talán ennek így kellett </w:t>
      </w:r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l</w:t>
      </w:r>
      <w:r w:rsidR="004F6F38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ennie… Talán a szovjeteknek kapóra jött ez a kis “véletlen”… Talán, </w:t>
      </w:r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c</w:t>
      </w:r>
      <w:r w:rsidR="004F6F38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s</w:t>
      </w:r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a</w:t>
      </w:r>
      <w:r w:rsidR="004F6F38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k talán jó indok volt arra, hogy továb</w:t>
      </w:r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b</w:t>
      </w:r>
      <w:r w:rsidR="004F6F38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maradjanak s élvezzék a Magyar vendégszeretetet… </w:t>
      </w:r>
      <w:proofErr w:type="gramStart"/>
      <w:r w:rsidR="004F6F38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Hiszen</w:t>
      </w:r>
      <w:proofErr w:type="gramEnd"/>
      <w:r w:rsidR="004F6F38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meg kellett fékezni az őrült, </w:t>
      </w:r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feleslegesen </w:t>
      </w:r>
      <w:r w:rsidR="004F6F38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indulatos magyarokat..! </w:t>
      </w:r>
    </w:p>
    <w:p w:rsidR="004F6F38" w:rsidRPr="00DC0BA4" w:rsidRDefault="004F6F38" w:rsidP="004F6F38">
      <w:pPr>
        <w:ind w:firstLine="720"/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</w:pPr>
      <w:r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A történelem sok kérdést válaszol meg – de talán még többet hagy megválaszolatlanul. Mi ’56 tanulsága? Álljon ki mindenki azért, amit hisz. Hallassa mindenki a hangját… </w:t>
      </w:r>
    </w:p>
    <w:p w:rsidR="004F6F38" w:rsidRPr="00DC0BA4" w:rsidRDefault="00F43015" w:rsidP="004F6F38">
      <w:pPr>
        <w:ind w:firstLine="720"/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14384</wp:posOffset>
            </wp:positionH>
            <wp:positionV relativeFrom="paragraph">
              <wp:posOffset>1520880</wp:posOffset>
            </wp:positionV>
            <wp:extent cx="3277235" cy="2176145"/>
            <wp:effectExtent l="0" t="0" r="0" b="0"/>
            <wp:wrapTight wrapText="bothSides">
              <wp:wrapPolygon edited="0">
                <wp:start x="0" y="0"/>
                <wp:lineTo x="0" y="21367"/>
                <wp:lineTo x="21470" y="21367"/>
                <wp:lineTo x="21470" y="0"/>
                <wp:lineTo x="0" y="0"/>
              </wp:wrapPolygon>
            </wp:wrapTight>
            <wp:docPr id="2" name="Kép 2" descr="Képtalálat a következőre: „1956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1956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6F38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’56… “Fiam, ami itthon hangzik el az itthon is maradjon! Ne szólj szám, nem fáj fejem…” – hallatszhatott sok Magyar otthonban, abban a bizonyos, eseménydús évben. Sok furcsa dolog történt akkor… Miért temettek el kislányokat, akiknek azelőtt semmi bajuk nem volt?</w:t>
      </w:r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Csak később, túl későn állt össze kép, az összefüggés a fosztogatók s az ártatlan, védtelen kislányok története.</w:t>
      </w:r>
      <w:r w:rsidR="004F6F38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Miért kellett elbújni – “Apa… Magyarország nem ruszkik haza? Miért bántanának minket?” </w:t>
      </w:r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Nem volt összefüggés… Nem látszott a logika a cselekedetek, s az igaz, mély hitvallások között. </w:t>
      </w:r>
      <w:r w:rsidR="004F6F38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Rengeteg tanácstalan, összezavarodott gyermek</w:t>
      </w:r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kuporgott egy-egy óvóhelység, óvó</w:t>
      </w:r>
      <w:r w:rsidR="004F6F38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szoba sarkában remegő társaik mellett. A magyarok hősök – megtanultak tűrni, megtanultak hallgatni. Lopni, csalni – életben maradni. Volt, aki megtanult áruló lenni… Hősnek, győztesnek kellett lenni. Mindenkit </w:t>
      </w:r>
      <w:r w:rsidR="00FA1069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utolér</w:t>
      </w:r>
      <w:r w:rsidR="004F6F38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előbb-utóbb a sorsa… Közép-Európa kellős közepén </w:t>
      </w:r>
      <w:r w:rsidR="00DC0BA4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egy </w:t>
      </w:r>
      <w:r w:rsidR="00FA1069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finn-ugor</w:t>
      </w:r>
      <w:r w:rsidR="00DC0BA4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nyelvcsoport tagjait lehetséges, hogy előbb érte ut</w:t>
      </w:r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o</w:t>
      </w:r>
      <w:r w:rsidR="00DC0BA4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l a sorsa, mint bárki gondolta volna</w:t>
      </w:r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; mint kellett volna</w:t>
      </w:r>
      <w:r w:rsidR="00DC0BA4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. De végül</w:t>
      </w:r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</w:t>
      </w:r>
      <w:r w:rsidR="00DC0BA4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is… Az </w:t>
      </w:r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a kis ország </w:t>
      </w:r>
      <w:r w:rsidR="00DC0BA4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“csak” </w:t>
      </w:r>
      <w:r w:rsidR="00DC0BA4" w:rsidRP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lastRenderedPageBreak/>
        <w:t>Magyarország, nem?</w:t>
      </w:r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Mi egy 10 millió fős ország, a Kárpátok ölelte Alföld népe a világi skálákon?</w:t>
      </w:r>
    </w:p>
    <w:p w:rsidR="00DC0BA4" w:rsidRDefault="00DC0BA4" w:rsidP="004F6F38">
      <w:pPr>
        <w:ind w:firstLine="720"/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</w:pPr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A forradalom éve… Lehetetlen általánosan</w:t>
      </w:r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, sablonosan, vagy akár képletesen</w:t>
      </w:r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megfogalmazni. Van, akinek a szerencse éve volt, hisz előléptették. Csalt, elárult, de ennél is fontosabban: élt. A családját immáron el tudta látni. </w:t>
      </w:r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Vagy egy kislány, mindennap kapott egy-egy szem amerikai, igazi cukorkát. Bent szaladgálhatott fel-alá… Az egész család vele bújócskázott… </w:t>
      </w:r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Igen, van, akinek ’56 a szerencse éve volt.</w:t>
      </w:r>
    </w:p>
    <w:p w:rsidR="00DC0BA4" w:rsidRDefault="00DC0BA4" w:rsidP="004F6F38">
      <w:pPr>
        <w:ind w:firstLine="720"/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</w:pPr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Sokaknak ez az év egyenlő mennyiségű balszerencsét és </w:t>
      </w:r>
      <w:proofErr w:type="spellStart"/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jószerencsét</w:t>
      </w:r>
      <w:proofErr w:type="spellEnd"/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hozott… (De sem áldást, sem átkot. Hova gondolnak? Hogy önök hisznek Istenben? Ne aggódjanak, jól kifejlett a besúgóhálózatunk…) Egy-egy </w:t>
      </w:r>
      <w:proofErr w:type="gramStart"/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halál eset</w:t>
      </w:r>
      <w:proofErr w:type="gramEnd"/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– balszerencse. Kevesebb éhes</w:t>
      </w:r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</w:t>
      </w:r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száj – sz</w:t>
      </w:r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e</w:t>
      </w:r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rencse az… Vagy</w:t>
      </w:r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esetleg életben van a család! É</w:t>
      </w:r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pségben, külföldön. Szerencse az! Szívek szakadtak meg, égő, romos ország, hon a hátuk mögött… Balszerencse az</w:t>
      </w:r>
    </w:p>
    <w:p w:rsidR="00DC0BA4" w:rsidRDefault="00F43015" w:rsidP="004F6F38">
      <w:pPr>
        <w:ind w:firstLine="720"/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2101601</wp:posOffset>
            </wp:positionH>
            <wp:positionV relativeFrom="paragraph">
              <wp:posOffset>9056</wp:posOffset>
            </wp:positionV>
            <wp:extent cx="3985895" cy="2672080"/>
            <wp:effectExtent l="0" t="0" r="0" b="0"/>
            <wp:wrapTight wrapText="bothSides">
              <wp:wrapPolygon edited="0">
                <wp:start x="0" y="0"/>
                <wp:lineTo x="0" y="21405"/>
                <wp:lineTo x="21473" y="21405"/>
                <wp:lineTo x="21473" y="0"/>
                <wp:lineTo x="0" y="0"/>
              </wp:wrapPolygon>
            </wp:wrapTight>
            <wp:docPr id="3" name="Kép 3" descr="Képtalálat a következőre: „1956 sí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„1956 sír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9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S hányan vannak, kik nem érték meg, hogy történetük elbeszéljék! Hányan vannak, hősök, atyafik, magyarok, kik a forradalom áldozatai, rossz, gonosz, elvetemült </w:t>
      </w:r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célok </w:t>
      </w:r>
      <w:r w:rsid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eszközei…</w:t>
      </w:r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H</w:t>
      </w:r>
      <w:r w:rsid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ányan voltak rosszkor, rossz helyen. Ártatlanok, legalábbis, annyira, mint a többi s mégis… </w:t>
      </w:r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A</w:t>
      </w:r>
      <w:r w:rsid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forradalom vért követelt</w:t>
      </w:r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, s valamilyen oknál fogva az ő vérük kellett, hogy az legyen, ami elfolyik</w:t>
      </w:r>
      <w:r w:rsid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. Mennyi magyar álhatott </w:t>
      </w:r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ott Pest, Eger, Győr, S</w:t>
      </w:r>
      <w:r w:rsid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zeged s megannyi más település utcáin… S kezükhöz vér tapadt. Meleg, meggyp</w:t>
      </w:r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i</w:t>
      </w:r>
      <w:r w:rsidR="00DC0BA4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ros</w:t>
      </w:r>
      <w:r w:rsidR="009017F5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, magyar vér. Hisz </w:t>
      </w:r>
      <w:r w:rsidR="00FA1069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a</w:t>
      </w:r>
      <w:r w:rsidR="009017F5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z önmagában is szörnyűség, hogy valaki </w:t>
      </w:r>
      <w:r w:rsidR="009017F5" w:rsidRPr="00FA1069">
        <w:rPr>
          <w:rStyle w:val="Kiemels2"/>
          <w:rFonts w:ascii="Comic Sans MS" w:hAnsi="Comic Sans MS"/>
          <w:b w:val="0"/>
          <w:i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embert</w:t>
      </w:r>
      <w:r w:rsidR="009017F5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öl. Vadállatként pusztít, gyilkol s pusztulást, halált hagy maga után. </w:t>
      </w:r>
      <w:r w:rsidR="00393987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Ki gondolná, hogy lehet</w:t>
      </w:r>
      <w:r w:rsidR="009017F5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annyi pénz, olyan érdem, mely testvért testvér ellen, magyar</w:t>
      </w:r>
      <w:r w:rsidR="00992075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t magyar ellen fordít… Jó megfizetett és megzsarolt emberek egy kiterjedt besúgó</w:t>
      </w:r>
      <w:r w:rsidR="00393987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háló</w:t>
      </w:r>
      <w:r w:rsidR="00992075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zatban</w:t>
      </w:r>
      <w:r w:rsidR="009017F5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.</w:t>
      </w:r>
      <w:r w:rsidR="00393987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Hogy történhetett meg?</w:t>
      </w:r>
      <w:r w:rsidR="009017F5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Teljes z</w:t>
      </w:r>
      <w:r w:rsidR="006C5900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űrzavar s vér folyt a városok</w:t>
      </w:r>
      <w:r w:rsidR="009017F5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utcáin</w:t>
      </w:r>
      <w:r w:rsidR="006C5900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.</w:t>
      </w:r>
    </w:p>
    <w:p w:rsidR="009017F5" w:rsidRDefault="009017F5" w:rsidP="004F6F38">
      <w:pPr>
        <w:ind w:firstLine="720"/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</w:pPr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lastRenderedPageBreak/>
        <w:t>Az internacionalizmusnak vége itt a Kárpát-medencében. Szívünkben nacionalizmus, magyarság lüktet, ver s áramlik. Nem tudtak, nem lehetett gyökértelen, istentagadó nemzetet kinevelni</w:t>
      </w:r>
      <w:r w:rsidR="006C5900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Szent István országában</w:t>
      </w:r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. Országunk mérete volt </w:t>
      </w:r>
      <w:r w:rsidR="006C5900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már </w:t>
      </w:r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nagyobb. Lakosságunk nem csak itten</w:t>
      </w:r>
      <w:r w:rsidR="006C5900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, a Duna két partján</w:t>
      </w:r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él. De </w:t>
      </w:r>
      <w:r w:rsidRPr="006C5900">
        <w:rPr>
          <w:rStyle w:val="Kiemels2"/>
          <w:rFonts w:ascii="Comic Sans MS" w:hAnsi="Comic Sans MS"/>
          <w:b w:val="0"/>
          <w:i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élnek</w:t>
      </w:r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a magyarok. S első látásra, a felszínen minden rendben, béke honol itt.</w:t>
      </w:r>
    </w:p>
    <w:p w:rsidR="009017F5" w:rsidRDefault="009017F5" w:rsidP="006C5900">
      <w:pPr>
        <w:ind w:firstLine="720"/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</w:pPr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De </w:t>
      </w:r>
      <w:r w:rsidR="006C5900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év nem múl</w:t>
      </w:r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hat el nyomok nélkül. Vér nem folyhat, puska nem dörrenhet következmény nélkül. „</w:t>
      </w:r>
      <w:r w:rsidR="006C5900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A</w:t>
      </w:r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z nem lehet, hogy annyi szív hiába </w:t>
      </w:r>
      <w:proofErr w:type="spellStart"/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onta</w:t>
      </w:r>
      <w:proofErr w:type="spellEnd"/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vért, s k</w:t>
      </w:r>
      <w:r w:rsidR="006C5900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eserv</w:t>
      </w:r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b</w:t>
      </w:r>
      <w:r w:rsidR="006C5900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e</w:t>
      </w:r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n annyi hű kebel szak</w:t>
      </w:r>
      <w:r w:rsidR="006C5900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a</w:t>
      </w:r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dt meg a honért”</w:t>
      </w:r>
      <w:r w:rsidR="006C5900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N</w:t>
      </w:r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em! Nem! Nem lehet</w:t>
      </w:r>
      <w:proofErr w:type="gramStart"/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..!</w:t>
      </w:r>
      <w:proofErr w:type="gramEnd"/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Egy kicsiny porfészek országban az eső</w:t>
      </w:r>
      <w:r w:rsidR="006C5900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idővel</w:t>
      </w:r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eltörölte a vért. A piros folyamok mára elvesztették színük, </w:t>
      </w:r>
      <w:r w:rsidR="006C5900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netán teljesen </w:t>
      </w:r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elapadtak, beszáradtak. És egy kicsiny, rejtett európai országban nem maradt más, mi</w:t>
      </w:r>
      <w:r w:rsidR="006C5900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n</w:t>
      </w:r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t </w:t>
      </w:r>
      <w:r w:rsidR="006C5900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könnyükkel csendesen kü</w:t>
      </w:r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s</w:t>
      </w:r>
      <w:r w:rsidR="006C5900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zködő idős, védtelen emberek</w:t>
      </w:r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. Tapasztalt, őszülő halántékú harcosok, túlélők, akik megérték a mát. Akik emlékeznek, hisz felejteni nem tudnak. Akik gondolkodnak, elmélkednek, hogy miért ők élhettek…</w:t>
      </w:r>
      <w:r w:rsidR="006C5900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A</w:t>
      </w:r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kik fohászkodnak egy jobb világért s remélik, hogy a történelem nem, nem és nem ismétli </w:t>
      </w:r>
      <w:r w:rsidR="006C5900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meg </w:t>
      </w:r>
      <w:r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önmagát</w:t>
      </w:r>
    </w:p>
    <w:p w:rsidR="00F43015" w:rsidRDefault="00F43015" w:rsidP="00974475">
      <w:pPr>
        <w:ind w:firstLine="720"/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-34980</wp:posOffset>
            </wp:positionH>
            <wp:positionV relativeFrom="paragraph">
              <wp:posOffset>1700419</wp:posOffset>
            </wp:positionV>
            <wp:extent cx="5864225" cy="2912110"/>
            <wp:effectExtent l="0" t="0" r="3175" b="2540"/>
            <wp:wrapTight wrapText="bothSides">
              <wp:wrapPolygon edited="0">
                <wp:start x="0" y="0"/>
                <wp:lineTo x="0" y="21478"/>
                <wp:lineTo x="21542" y="21478"/>
                <wp:lineTo x="21542" y="0"/>
                <wp:lineTo x="0" y="0"/>
              </wp:wrapPolygon>
            </wp:wrapTight>
            <wp:docPr id="4" name="Kép 4" descr="Képtalálat a következőre: „wittner mári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őre: „wittner mária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17F5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Egy nemzet nem </w:t>
      </w:r>
      <w:r w:rsidR="00357C9C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hallhat ki, míg nyelvét beszélik, tanulnak a múltból és emlékeznek a hősökre</w:t>
      </w:r>
      <w:r w:rsidR="009017F5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. </w:t>
      </w:r>
      <w:r w:rsidR="00357C9C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Továbbra is</w:t>
      </w:r>
      <w:r w:rsidR="009017F5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felnőttek, fiatalok, gyerekek bes</w:t>
      </w:r>
      <w:r w:rsidR="00357C9C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zélnek, élnek, álmodnak magyarul</w:t>
      </w:r>
      <w:r w:rsidR="009017F5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Magyarországon. Ötletük sincs, fel sem foghatják mibe került</w:t>
      </w:r>
      <w:r w:rsidR="006C5900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ez az egyszerűnek, egyértelműnek tűnő kiváltság</w:t>
      </w:r>
      <w:r w:rsidR="009017F5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. Az </w:t>
      </w:r>
      <w:r w:rsidR="006C5900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ősök a holnapnak éltek</w:t>
      </w:r>
      <w:r w:rsidR="009017F5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, ők a mának. Talán ezt mindenki így akarta, hogy így legyen. </w:t>
      </w:r>
      <w:r w:rsidR="006C5900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Talán, ez így van rendjén. </w:t>
      </w:r>
      <w:r w:rsidR="009017F5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S mikor </w:t>
      </w:r>
      <w:r w:rsidR="006C5900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e</w:t>
      </w:r>
      <w:r w:rsidR="009017F5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gy poros</w:t>
      </w:r>
      <w:r w:rsidR="006C5900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, elkopott</w:t>
      </w:r>
      <w:r w:rsidR="009017F5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</w:t>
      </w:r>
      <w:proofErr w:type="gramStart"/>
      <w:r w:rsidR="009017F5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történelem könyvből</w:t>
      </w:r>
      <w:proofErr w:type="gramEnd"/>
      <w:r w:rsidR="009017F5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tanítják </w:t>
      </w:r>
      <w:r w:rsidR="00243F98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röviden </w:t>
      </w:r>
      <w:r w:rsidR="009017F5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az ’56-ot, az idősebb generáció csóválja a fejét. Nem érti</w:t>
      </w:r>
      <w:r w:rsidR="006C5900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k</w:t>
      </w:r>
      <w:r w:rsidR="009017F5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meg. De nem, nem, nem…</w:t>
      </w:r>
      <w:r w:rsidR="006C5900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ne értsék</w:t>
      </w:r>
      <w:r w:rsidR="009017F5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</w:t>
      </w:r>
      <w:r w:rsidR="009017F5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lastRenderedPageBreak/>
        <w:t>meg</w:t>
      </w:r>
      <w:r w:rsidR="006C5900">
        <w:rPr>
          <w:rStyle w:val="Kiemels2"/>
          <w:rFonts w:ascii="Comic Sans MS" w:hAnsi="Comic Sans MS"/>
          <w:b w:val="0"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. Ne kelljen megérteniük…</w:t>
      </w:r>
      <w:bookmarkStart w:id="0" w:name="_GoBack"/>
      <w:bookmarkEnd w:id="0"/>
    </w:p>
    <w:p w:rsidR="00992075" w:rsidRDefault="00FF1969" w:rsidP="00974475">
      <w:pPr>
        <w:ind w:firstLine="720"/>
        <w:rPr>
          <w:rFonts w:ascii="Comic Sans MS" w:hAnsi="Comic Sans MS"/>
          <w:bCs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</w:pPr>
      <w:r>
        <w:rPr>
          <w:rFonts w:ascii="Comic Sans MS" w:hAnsi="Comic Sans MS"/>
          <w:bCs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2016.december 29.                                    Molnár Hanna 18 éves</w:t>
      </w:r>
    </w:p>
    <w:p w:rsidR="00FF1969" w:rsidRPr="00974475" w:rsidRDefault="00FF1969" w:rsidP="00974475">
      <w:pPr>
        <w:ind w:firstLine="720"/>
        <w:rPr>
          <w:rFonts w:ascii="Comic Sans MS" w:hAnsi="Comic Sans MS"/>
          <w:bCs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</w:pPr>
      <w:r>
        <w:rPr>
          <w:rFonts w:ascii="Comic Sans MS" w:hAnsi="Comic Sans MS"/>
          <w:bCs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                                                                </w:t>
      </w:r>
      <w:proofErr w:type="spellStart"/>
      <w:r>
        <w:rPr>
          <w:rFonts w:ascii="Comic Sans MS" w:hAnsi="Comic Sans MS"/>
          <w:bCs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>Baár-Madas</w:t>
      </w:r>
      <w:proofErr w:type="spellEnd"/>
      <w:r>
        <w:rPr>
          <w:rFonts w:ascii="Comic Sans MS" w:hAnsi="Comic Sans MS"/>
          <w:bCs/>
          <w:color w:val="2C2C2C"/>
          <w:sz w:val="24"/>
          <w:szCs w:val="18"/>
          <w:bdr w:val="none" w:sz="0" w:space="0" w:color="auto" w:frame="1"/>
          <w:shd w:val="clear" w:color="auto" w:fill="E5E1CA"/>
          <w:lang w:val="hu-HU"/>
        </w:rPr>
        <w:t xml:space="preserve"> Gimnázium </w:t>
      </w:r>
    </w:p>
    <w:sectPr w:rsidR="00FF1969" w:rsidRPr="00974475" w:rsidSect="00A507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 BLANCA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compat/>
  <w:rsids>
    <w:rsidRoot w:val="002921ED"/>
    <w:rsid w:val="00173C39"/>
    <w:rsid w:val="00243F98"/>
    <w:rsid w:val="002921ED"/>
    <w:rsid w:val="00357C9C"/>
    <w:rsid w:val="00393987"/>
    <w:rsid w:val="004F6F38"/>
    <w:rsid w:val="00564DE9"/>
    <w:rsid w:val="006C5900"/>
    <w:rsid w:val="009017F5"/>
    <w:rsid w:val="00974475"/>
    <w:rsid w:val="00981DCA"/>
    <w:rsid w:val="00992075"/>
    <w:rsid w:val="00A50777"/>
    <w:rsid w:val="00C66A14"/>
    <w:rsid w:val="00DC0BA4"/>
    <w:rsid w:val="00F43015"/>
    <w:rsid w:val="00FA1069"/>
    <w:rsid w:val="00FF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07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81D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38ED2-5973-47E4-9E51-3EF439E5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850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 Balazs</dc:creator>
  <cp:keywords/>
  <dc:description/>
  <cp:lastModifiedBy>Timi</cp:lastModifiedBy>
  <cp:revision>7</cp:revision>
  <dcterms:created xsi:type="dcterms:W3CDTF">2016-12-19T11:55:00Z</dcterms:created>
  <dcterms:modified xsi:type="dcterms:W3CDTF">2017-01-06T15:47:00Z</dcterms:modified>
</cp:coreProperties>
</file>